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E4C9A" w14:textId="1A3D0149" w:rsidR="001D6DBD" w:rsidRPr="001D6DBD" w:rsidRDefault="001D6DBD" w:rsidP="003E6E6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/>
          <w:iCs/>
          <w:kern w:val="0"/>
          <w:sz w:val="20"/>
          <w:szCs w:val="20"/>
          <w:lang w:eastAsia="pl-PL"/>
          <w14:ligatures w14:val="none"/>
        </w:rPr>
        <w:t>WYKAZ NIERUCHOMOŚCI</w:t>
      </w:r>
    </w:p>
    <w:p w14:paraId="084D5364" w14:textId="34A9D1CF" w:rsidR="001D6DBD" w:rsidRPr="001D6DBD" w:rsidRDefault="001D6DBD" w:rsidP="001D6DBD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położon</w:t>
      </w:r>
      <w:r w:rsidRPr="00873C3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ych</w:t>
      </w:r>
      <w:r w:rsidRPr="001D6DBD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 w mieście Helu </w:t>
      </w:r>
    </w:p>
    <w:p w14:paraId="1984D396" w14:textId="080493D1" w:rsidR="001D6DBD" w:rsidRPr="001D6DBD" w:rsidRDefault="001D6DBD" w:rsidP="001D6DBD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 przeznaczon</w:t>
      </w:r>
      <w:r w:rsidRPr="00873C3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ych</w:t>
      </w:r>
      <w:r w:rsidRPr="001D6DBD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 do dzierżawy </w:t>
      </w:r>
    </w:p>
    <w:p w14:paraId="374EBD78" w14:textId="77777777" w:rsidR="001D6DBD" w:rsidRPr="001D6DBD" w:rsidRDefault="001D6DBD" w:rsidP="001D6D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</w:pPr>
    </w:p>
    <w:p w14:paraId="62C7631F" w14:textId="4D9D21DF" w:rsidR="001D6DBD" w:rsidRPr="001D6DBD" w:rsidRDefault="001D6DBD" w:rsidP="001D6DBD">
      <w:pPr>
        <w:tabs>
          <w:tab w:val="left" w:pos="141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Na podstawie art. 35 ustawy z dnia 21 sierpnia 1997 roku o gospodarce nieruchomościami   (j. t. Dz. U. z 2023 r., poz.344, zm. z 2023 r., poz.1113,</w:t>
      </w:r>
      <w:r w:rsidR="00DF466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1463,</w:t>
      </w:r>
      <w:r w:rsidR="00DF466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1506,</w:t>
      </w:r>
      <w:r w:rsidR="00DF466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1688,</w:t>
      </w:r>
      <w:r w:rsidR="00DF466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1762,</w:t>
      </w:r>
      <w:r w:rsidR="00DF466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1906,</w:t>
      </w:r>
      <w:r w:rsidR="00DF466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2029) Burmistrz  Helu podaje do publicznej wiadomości wykaz nieruchomości położon</w:t>
      </w:r>
      <w:r w:rsidRPr="00873C3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ych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w Helu, przeznaczon</w:t>
      </w:r>
      <w:r w:rsidRPr="00873C3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ych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do dzierżawy </w:t>
      </w:r>
      <w:r w:rsidRPr="00873C3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 drodze przetargu ustnego nieograniczonego</w:t>
      </w:r>
      <w:r w:rsidR="00DF466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na okres od 01.05.2024 r</w:t>
      </w:r>
      <w:r w:rsidR="003E6E6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oku</w:t>
      </w:r>
      <w:r w:rsidR="00DF466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do 30.09.2024 r</w:t>
      </w:r>
      <w:r w:rsidR="003E6E6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oku</w:t>
      </w:r>
    </w:p>
    <w:p w14:paraId="1632792D" w14:textId="77777777" w:rsidR="001D6DBD" w:rsidRPr="001D6DBD" w:rsidRDefault="001D6DBD" w:rsidP="001D6DBD">
      <w:pPr>
        <w:widowControl w:val="0"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3F9F7C3" w14:textId="2ABD1A85" w:rsidR="001D6DBD" w:rsidRPr="001D6DBD" w:rsidRDefault="001D6DBD" w:rsidP="00DF4668">
      <w:pPr>
        <w:widowControl w:val="0"/>
        <w:numPr>
          <w:ilvl w:val="0"/>
          <w:numId w:val="1"/>
        </w:numPr>
        <w:tabs>
          <w:tab w:val="clear" w:pos="360"/>
          <w:tab w:val="num" w:pos="720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stoiska przy Bulwarze Nadmorskim od numeru 1 -6 o pow. 10 m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:lang w:eastAsia="pl-PL"/>
          <w14:ligatures w14:val="none"/>
        </w:rPr>
        <w:t>2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każde,</w:t>
      </w:r>
    </w:p>
    <w:p w14:paraId="17A2C045" w14:textId="77777777" w:rsidR="001D6DBD" w:rsidRPr="001D6DBD" w:rsidRDefault="001D6DBD" w:rsidP="00DF4668">
      <w:pPr>
        <w:widowControl w:val="0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części działki </w:t>
      </w:r>
      <w:proofErr w:type="spellStart"/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ozn</w:t>
      </w:r>
      <w:proofErr w:type="spellEnd"/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. geod. nr 565/2 KW GW2W/00035524/7</w:t>
      </w:r>
    </w:p>
    <w:p w14:paraId="56177610" w14:textId="2E1B34D5" w:rsidR="001D6DBD" w:rsidRPr="001D6DBD" w:rsidRDefault="001D6DBD" w:rsidP="00DF4668">
      <w:pPr>
        <w:widowControl w:val="0"/>
        <w:numPr>
          <w:ilvl w:val="0"/>
          <w:numId w:val="7"/>
        </w:numPr>
        <w:spacing w:after="0" w:line="276" w:lineRule="auto"/>
        <w:contextualSpacing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cena wywoławcza jednego stoiska netto 35.000 zł</w:t>
      </w:r>
    </w:p>
    <w:p w14:paraId="5D191BB4" w14:textId="6ED9A682" w:rsidR="001D6DBD" w:rsidRPr="001D6DBD" w:rsidRDefault="001D6DBD" w:rsidP="00DF4668">
      <w:pPr>
        <w:widowControl w:val="0"/>
        <w:numPr>
          <w:ilvl w:val="0"/>
          <w:numId w:val="1"/>
        </w:numPr>
        <w:tabs>
          <w:tab w:val="clear" w:pos="360"/>
          <w:tab w:val="num" w:pos="720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stoiska na terenie portu morskiego od numeru 1 do 25 o pow. 10 m</w:t>
      </w: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vertAlign w:val="superscript"/>
          <w:lang w:eastAsia="pl-PL"/>
          <w14:ligatures w14:val="none"/>
        </w:rPr>
        <w:t>2</w:t>
      </w: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 każde,</w:t>
      </w:r>
    </w:p>
    <w:p w14:paraId="2748A4B4" w14:textId="7A12AE71" w:rsidR="001D6DBD" w:rsidRPr="001D6DBD" w:rsidRDefault="001D6DBD" w:rsidP="00DF4668">
      <w:pPr>
        <w:widowControl w:val="0"/>
        <w:spacing w:after="0" w:line="276" w:lineRule="auto"/>
        <w:ind w:left="720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część działki </w:t>
      </w:r>
      <w:proofErr w:type="spellStart"/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ozn</w:t>
      </w:r>
      <w:proofErr w:type="spellEnd"/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. geod. nr 853</w:t>
      </w:r>
      <w:r w:rsidR="00DF4668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/2</w:t>
      </w: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 KW GD2W/00007212/2</w:t>
      </w:r>
      <w:bookmarkStart w:id="0" w:name="OLE_LINK3"/>
      <w:bookmarkStart w:id="1" w:name="OLE_LINK4"/>
    </w:p>
    <w:p w14:paraId="28E35ED7" w14:textId="77777777" w:rsidR="001D6DBD" w:rsidRPr="001D6DBD" w:rsidRDefault="001D6DBD" w:rsidP="00DF4668">
      <w:pPr>
        <w:widowControl w:val="0"/>
        <w:spacing w:after="0" w:line="276" w:lineRule="auto"/>
        <w:ind w:left="720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</w:p>
    <w:p w14:paraId="35BA2297" w14:textId="3B406F4C" w:rsidR="001D6DBD" w:rsidRPr="001D6DBD" w:rsidRDefault="001D6DBD" w:rsidP="00DF4668">
      <w:pPr>
        <w:widowControl w:val="0"/>
        <w:numPr>
          <w:ilvl w:val="0"/>
          <w:numId w:val="5"/>
        </w:numPr>
        <w:spacing w:after="0" w:line="276" w:lineRule="auto"/>
        <w:contextualSpacing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stoiska od nr 1 - 3  - cena wywoławcza jednego stoiska netto   11.000 zł</w:t>
      </w:r>
    </w:p>
    <w:p w14:paraId="3382410B" w14:textId="31FA7D6B" w:rsidR="001D6DBD" w:rsidRPr="001D6DBD" w:rsidRDefault="001D6DBD" w:rsidP="00DF4668">
      <w:pPr>
        <w:widowControl w:val="0"/>
        <w:numPr>
          <w:ilvl w:val="0"/>
          <w:numId w:val="5"/>
        </w:numPr>
        <w:spacing w:after="0" w:line="276" w:lineRule="auto"/>
        <w:contextualSpacing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stoiska od nr 4 - 25  - cena wywoławcza jednego stoiska netto     6.000 zł</w:t>
      </w:r>
    </w:p>
    <w:bookmarkEnd w:id="0"/>
    <w:bookmarkEnd w:id="1"/>
    <w:p w14:paraId="300E951B" w14:textId="2C63445A" w:rsidR="001D6DBD" w:rsidRPr="001D6DBD" w:rsidRDefault="001D6DBD" w:rsidP="00DF4668">
      <w:pPr>
        <w:widowControl w:val="0"/>
        <w:numPr>
          <w:ilvl w:val="0"/>
          <w:numId w:val="1"/>
        </w:numPr>
        <w:tabs>
          <w:tab w:val="clear" w:pos="360"/>
          <w:tab w:val="num" w:pos="720"/>
        </w:tabs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stoiska przy ulicy Wiejskiej od numeru 1 do 4 o pow. 8 m</w:t>
      </w: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vertAlign w:val="superscript"/>
          <w:lang w:eastAsia="pl-PL"/>
          <w14:ligatures w14:val="none"/>
        </w:rPr>
        <w:t>2</w:t>
      </w: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 każde bez możliwości wystawiania towaru poza obręb dzierżawionego gruntu</w:t>
      </w:r>
      <w:r w:rsidR="00DF4668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 </w:t>
      </w: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,część działki </w:t>
      </w:r>
      <w:proofErr w:type="spellStart"/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ozn</w:t>
      </w:r>
      <w:proofErr w:type="spellEnd"/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. geod. nr 284/3</w:t>
      </w:r>
      <w:r w:rsidR="00DF4668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 KW GD2W/00019059/8</w:t>
      </w: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 i 451</w:t>
      </w:r>
      <w:r w:rsidR="00DF4668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 </w:t>
      </w:r>
      <w:r w:rsidR="003E6E6C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                            </w:t>
      </w:r>
      <w:r w:rsidR="00DF4668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KW GD2W/34171/0</w:t>
      </w:r>
    </w:p>
    <w:p w14:paraId="1B1732DC" w14:textId="71AA3E4C" w:rsidR="001D6DBD" w:rsidRPr="001D6DBD" w:rsidRDefault="001D6DBD" w:rsidP="00DF4668">
      <w:pPr>
        <w:widowControl w:val="0"/>
        <w:numPr>
          <w:ilvl w:val="0"/>
          <w:numId w:val="5"/>
        </w:numPr>
        <w:spacing w:after="0" w:line="276" w:lineRule="auto"/>
        <w:contextualSpacing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stoiska od nr 1 - 4  - cena wywoławcza jednego stoiska netto   11.000 zł</w:t>
      </w:r>
    </w:p>
    <w:p w14:paraId="6406EF2C" w14:textId="77777777" w:rsidR="001D6DBD" w:rsidRPr="001D6DBD" w:rsidRDefault="001D6DBD" w:rsidP="00DF4668">
      <w:pPr>
        <w:widowControl w:val="0"/>
        <w:numPr>
          <w:ilvl w:val="0"/>
          <w:numId w:val="1"/>
        </w:numPr>
        <w:tabs>
          <w:tab w:val="clear" w:pos="360"/>
          <w:tab w:val="num" w:pos="720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opis nieruchomości – nieruchomość gruntowa niezabudowana</w:t>
      </w:r>
    </w:p>
    <w:p w14:paraId="79124F3C" w14:textId="77777777" w:rsidR="001D6DBD" w:rsidRPr="001D6DBD" w:rsidRDefault="001D6DBD" w:rsidP="00DF4668">
      <w:pPr>
        <w:widowControl w:val="0"/>
        <w:numPr>
          <w:ilvl w:val="0"/>
          <w:numId w:val="1"/>
        </w:numPr>
        <w:tabs>
          <w:tab w:val="clear" w:pos="360"/>
          <w:tab w:val="num" w:pos="720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cel dzierżawy - działalność handlowa </w:t>
      </w:r>
    </w:p>
    <w:p w14:paraId="3AA4DC6B" w14:textId="49788235" w:rsidR="001D6DBD" w:rsidRPr="001D6DBD" w:rsidRDefault="001D6DBD" w:rsidP="00DF4668">
      <w:pPr>
        <w:widowControl w:val="0"/>
        <w:numPr>
          <w:ilvl w:val="0"/>
          <w:numId w:val="1"/>
        </w:numPr>
        <w:tabs>
          <w:tab w:val="clear" w:pos="360"/>
          <w:tab w:val="num" w:pos="720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czynsz płatny w dwóch ratach : pierwsza w terminie do dnia 30 czerwca 202</w:t>
      </w:r>
      <w:r w:rsidRPr="00873C3E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4</w:t>
      </w: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 roku, druga  w terminie do 30 lipca 202</w:t>
      </w:r>
      <w:r w:rsidRPr="00873C3E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4</w:t>
      </w: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 xml:space="preserve"> roku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(na poczet pierwszej raty czynszu dzierżawnego zaliczone zostanie wpłacone wadium)    </w:t>
      </w:r>
    </w:p>
    <w:p w14:paraId="51214DDD" w14:textId="77777777" w:rsidR="001D6DBD" w:rsidRPr="00873C3E" w:rsidRDefault="001D6DBD" w:rsidP="00DF4668">
      <w:pPr>
        <w:spacing w:after="0" w:line="276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u w:val="single"/>
          <w:lang w:eastAsia="pl-PL"/>
          <w14:ligatures w14:val="none"/>
        </w:rPr>
      </w:pPr>
    </w:p>
    <w:p w14:paraId="2A1616EF" w14:textId="4F38CD1A" w:rsidR="001D6DBD" w:rsidRPr="00873C3E" w:rsidRDefault="001D6DBD" w:rsidP="001D6DBD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u w:val="single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u w:val="single"/>
          <w:lang w:eastAsia="pl-PL"/>
          <w14:ligatures w14:val="none"/>
        </w:rPr>
        <w:t>Dzierżawcy zobowiązani będą do:</w:t>
      </w:r>
    </w:p>
    <w:p w14:paraId="27B468E4" w14:textId="77777777" w:rsidR="001D6DBD" w:rsidRPr="001D6DBD" w:rsidRDefault="001D6DBD" w:rsidP="001D6DBD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u w:val="single"/>
          <w:lang w:eastAsia="pl-PL"/>
          <w14:ligatures w14:val="none"/>
        </w:rPr>
      </w:pPr>
    </w:p>
    <w:p w14:paraId="2C7A9B2D" w14:textId="77777777" w:rsidR="001D6DBD" w:rsidRPr="001D6DBD" w:rsidRDefault="001D6DBD" w:rsidP="001D6DB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u w:val="single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prowadzenia działalności w jednolitych obiektach handlowych, koloru białego, których architekturę uzgodnią z wydzierżawiającym,  po</w:t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dokonaniu stosownego zgłoszenia budowy obiektu tymczasowego zgodnie  z przepisami prawa budowlanego,</w:t>
      </w:r>
    </w:p>
    <w:p w14:paraId="769FEAB5" w14:textId="77777777" w:rsidR="001D6DBD" w:rsidRPr="001D6DBD" w:rsidRDefault="001D6DBD" w:rsidP="001D6DB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u w:val="single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odsunięcia obiektu handlowego zlokalizowanego przy ulicy Wiejskiej o 80 cm od krawędzi chodnika,</w:t>
      </w:r>
    </w:p>
    <w:p w14:paraId="6FFC0807" w14:textId="77777777" w:rsidR="001D6DBD" w:rsidRPr="001D6DBD" w:rsidRDefault="001D6DBD" w:rsidP="001D6DB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u w:val="single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podpisania umowy na wywóz odpadów komunalnych,</w:t>
      </w:r>
    </w:p>
    <w:p w14:paraId="32CCF280" w14:textId="77777777" w:rsidR="001D6DBD" w:rsidRPr="001D6DBD" w:rsidRDefault="001D6DBD" w:rsidP="001D6DB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u w:val="single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dbania o czystość i porządek na dzierżawionym terenie i wokół niego a w szczególności wnoszenia opłat za gospodarowanie odpadami komunalnymi,</w:t>
      </w:r>
    </w:p>
    <w:p w14:paraId="7B7FD903" w14:textId="77777777" w:rsidR="001D6DBD" w:rsidRPr="001D6DBD" w:rsidRDefault="001D6DBD" w:rsidP="001D6DB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u w:val="single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pl-PL"/>
          <w14:ligatures w14:val="none"/>
        </w:rPr>
        <w:t>nie poddzierżawiania terenu.</w:t>
      </w:r>
    </w:p>
    <w:p w14:paraId="76451E48" w14:textId="77777777" w:rsidR="001D6DBD" w:rsidRPr="001D6DBD" w:rsidRDefault="001D6DBD" w:rsidP="001D6DB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</w:p>
    <w:p w14:paraId="09AB31BF" w14:textId="77777777" w:rsidR="001D6DBD" w:rsidRPr="001D6DBD" w:rsidRDefault="001D6DBD" w:rsidP="001D6DBD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iCs/>
          <w:kern w:val="0"/>
          <w:sz w:val="20"/>
          <w:szCs w:val="20"/>
          <w:lang w:eastAsia="pl-PL"/>
          <w14:ligatures w14:val="none"/>
        </w:rPr>
        <w:t xml:space="preserve">Dodatkowe informacje  można uzyskać w Urzędzie Miasta  Helu, pokój  nr 209, tel. 58 6777 251. </w:t>
      </w:r>
    </w:p>
    <w:p w14:paraId="07A03539" w14:textId="77777777" w:rsidR="001D6DBD" w:rsidRPr="001D6DBD" w:rsidRDefault="001D6DBD" w:rsidP="001D6DBD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7" w:history="1">
        <w:r w:rsidRPr="001D6DBD">
          <w:rPr>
            <w:rFonts w:ascii="Times New Roman" w:eastAsia="Times New Roman" w:hAnsi="Times New Roman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www.bip.hel.eu</w:t>
        </w:r>
      </w:hyperlink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na okres 21 dni.</w:t>
      </w:r>
    </w:p>
    <w:p w14:paraId="28266E1A" w14:textId="77777777" w:rsidR="001D6DBD" w:rsidRPr="001D6DBD" w:rsidRDefault="001D6DBD" w:rsidP="001D6DBD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55A9D3B" w14:textId="77777777" w:rsidR="001D6DBD" w:rsidRPr="001D6DBD" w:rsidRDefault="001D6DBD" w:rsidP="001D6DBD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04ECCB4" w14:textId="77777777" w:rsidR="001D6DBD" w:rsidRPr="001D6DBD" w:rsidRDefault="001D6DBD" w:rsidP="001D6DBD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iCs/>
          <w:kern w:val="0"/>
          <w:sz w:val="20"/>
          <w:szCs w:val="20"/>
          <w:lang w:eastAsia="pl-PL"/>
          <w14:ligatures w14:val="none"/>
        </w:rPr>
        <w:t>Hel, dnia 15.01.2024 roku</w:t>
      </w:r>
    </w:p>
    <w:p w14:paraId="4A100149" w14:textId="77777777" w:rsidR="001D6DBD" w:rsidRPr="001D6DBD" w:rsidRDefault="001D6DBD" w:rsidP="001D6DB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30E3CF0" w14:textId="77777777" w:rsidR="001D6DBD" w:rsidRPr="001D6DBD" w:rsidRDefault="001D6DBD" w:rsidP="001D6DB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444A0D9" w14:textId="77777777" w:rsidR="001D6DBD" w:rsidRPr="001D6DBD" w:rsidRDefault="001D6DBD" w:rsidP="001D6DB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7DB809E" w14:textId="77777777" w:rsidR="001D6DBD" w:rsidRPr="001D6DBD" w:rsidRDefault="001D6DBD" w:rsidP="001D6DB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AE21ACB" w14:textId="77777777" w:rsidR="001D6DBD" w:rsidRPr="001D6DBD" w:rsidRDefault="001D6DBD" w:rsidP="001D6DB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F2ABF14" w14:textId="77777777" w:rsidR="001D6DBD" w:rsidRPr="001D6DBD" w:rsidRDefault="001D6DBD" w:rsidP="001D6DB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5F13A3C" w14:textId="77777777" w:rsidR="001D6DBD" w:rsidRPr="001D6DBD" w:rsidRDefault="001D6DBD" w:rsidP="001D6DBD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</w:pP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1D6DB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</w:p>
    <w:p w14:paraId="1253CCB7" w14:textId="77777777" w:rsidR="001D6DBD" w:rsidRPr="001D6DBD" w:rsidRDefault="001D6DBD" w:rsidP="001D6DB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33E155CF" w14:textId="77777777" w:rsidR="001D6DBD" w:rsidRPr="001D6DBD" w:rsidRDefault="001D6DBD" w:rsidP="001D6DB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0"/>
          <w:szCs w:val="20"/>
          <w:lang w:eastAsia="hi-IN" w:bidi="hi-IN"/>
          <w14:ligatures w14:val="none"/>
        </w:rPr>
      </w:pPr>
    </w:p>
    <w:p w14:paraId="66A5AB0E" w14:textId="77777777" w:rsidR="001D6DBD" w:rsidRPr="001D6DBD" w:rsidRDefault="001D6DBD" w:rsidP="001D6DBD">
      <w:pPr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</w:p>
    <w:p w14:paraId="26CD923E" w14:textId="77777777" w:rsidR="00697EFB" w:rsidRPr="00873C3E" w:rsidRDefault="00697EFB">
      <w:pPr>
        <w:rPr>
          <w:rFonts w:ascii="Times New Roman" w:hAnsi="Times New Roman" w:cs="Times New Roman"/>
          <w:sz w:val="20"/>
          <w:szCs w:val="20"/>
        </w:rPr>
      </w:pPr>
    </w:p>
    <w:sectPr w:rsidR="00697EFB" w:rsidRPr="00873C3E" w:rsidSect="004602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851" w:left="15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842EB" w14:textId="77777777" w:rsidR="004602B1" w:rsidRDefault="004602B1">
      <w:pPr>
        <w:spacing w:after="0" w:line="240" w:lineRule="auto"/>
      </w:pPr>
      <w:r>
        <w:separator/>
      </w:r>
    </w:p>
  </w:endnote>
  <w:endnote w:type="continuationSeparator" w:id="0">
    <w:p w14:paraId="77929347" w14:textId="77777777" w:rsidR="004602B1" w:rsidRDefault="0046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86AAC" w14:textId="77777777" w:rsidR="0012500D" w:rsidRDefault="001250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E916D" w14:textId="77777777" w:rsidR="0012500D" w:rsidRDefault="001250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20A78" w14:textId="77777777" w:rsidR="0012500D" w:rsidRDefault="001250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C3D0D" w14:textId="77777777" w:rsidR="004602B1" w:rsidRDefault="004602B1">
      <w:pPr>
        <w:spacing w:after="0" w:line="240" w:lineRule="auto"/>
      </w:pPr>
      <w:r>
        <w:separator/>
      </w:r>
    </w:p>
  </w:footnote>
  <w:footnote w:type="continuationSeparator" w:id="0">
    <w:p w14:paraId="0CD9DD88" w14:textId="77777777" w:rsidR="004602B1" w:rsidRDefault="00460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3583" w14:textId="77777777" w:rsidR="0012500D" w:rsidRDefault="001250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81318" w14:textId="77777777" w:rsidR="0012500D" w:rsidRDefault="0012500D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7847B946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54416D6A" w14:textId="77777777" w:rsidR="0012500D" w:rsidRDefault="00000000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bookmarkStart w:id="2" w:name="_Hlk129946933"/>
          <w:r>
            <w:rPr>
              <w:noProof/>
              <w:lang w:eastAsia="pl-PL"/>
            </w:rPr>
            <w:drawing>
              <wp:inline distT="0" distB="0" distL="0" distR="0" wp14:anchorId="6915CD0E" wp14:editId="04687A77">
                <wp:extent cx="619125" cy="885825"/>
                <wp:effectExtent l="0" t="0" r="9525" b="9525"/>
                <wp:docPr id="1654010807" name="Obraz 16540108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6D0F5259" w14:textId="77777777" w:rsidR="0012500D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Burmistrz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7FD70E2C" w14:textId="77777777" w:rsidR="0012500D" w:rsidRDefault="0000000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372EDBAE" wp14:editId="1BAE81BF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643098449" name="Obraz 6430984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619C8C45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729BA60B" w14:textId="77777777" w:rsidR="0012500D" w:rsidRDefault="0012500D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583DD853" w14:textId="77777777" w:rsidR="0012500D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57A0CA62" w14:textId="77777777" w:rsidR="0012500D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4E80F076" w14:textId="77777777" w:rsidR="0012500D" w:rsidRDefault="0012500D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4395B70F" w14:textId="77777777" w:rsidR="0012500D" w:rsidRDefault="0012500D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29D920A2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4DBE1A64" w14:textId="77777777" w:rsidR="0012500D" w:rsidRDefault="0012500D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11075AAD" w14:textId="77777777" w:rsidR="0012500D" w:rsidRDefault="0012500D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622E6B59" w14:textId="77777777" w:rsidR="0012500D" w:rsidRDefault="0012500D" w:rsidP="007C5C05"/>
      </w:tc>
    </w:tr>
    <w:bookmarkEnd w:id="2"/>
  </w:tbl>
  <w:p w14:paraId="09C59E87" w14:textId="77777777" w:rsidR="0012500D" w:rsidRDefault="0012500D">
    <w:pPr>
      <w:pStyle w:val="Nagwek"/>
    </w:pPr>
  </w:p>
  <w:p w14:paraId="7D5F52F1" w14:textId="77777777" w:rsidR="0012500D" w:rsidRDefault="001250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46D5C" w14:textId="77777777" w:rsidR="0012500D" w:rsidRDefault="001250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2666B"/>
    <w:multiLevelType w:val="hybridMultilevel"/>
    <w:tmpl w:val="B2F018BE"/>
    <w:lvl w:ilvl="0" w:tplc="076647B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3D35C7B"/>
    <w:multiLevelType w:val="hybridMultilevel"/>
    <w:tmpl w:val="6F5213A4"/>
    <w:lvl w:ilvl="0" w:tplc="04E87CC8">
      <w:start w:val="1"/>
      <w:numFmt w:val="bullet"/>
      <w:lvlText w:val="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3617563F"/>
    <w:multiLevelType w:val="hybridMultilevel"/>
    <w:tmpl w:val="56521AE4"/>
    <w:lvl w:ilvl="0" w:tplc="04E87CC8">
      <w:start w:val="1"/>
      <w:numFmt w:val="bullet"/>
      <w:lvlText w:val="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37DB016B"/>
    <w:multiLevelType w:val="hybridMultilevel"/>
    <w:tmpl w:val="06F2C7B4"/>
    <w:lvl w:ilvl="0" w:tplc="D5E082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D7D1677"/>
    <w:multiLevelType w:val="hybridMultilevel"/>
    <w:tmpl w:val="C43CC0C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40C63D58"/>
    <w:multiLevelType w:val="hybridMultilevel"/>
    <w:tmpl w:val="901ADF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5D670B1A"/>
    <w:multiLevelType w:val="hybridMultilevel"/>
    <w:tmpl w:val="304A09FA"/>
    <w:lvl w:ilvl="0" w:tplc="49582724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08207000">
    <w:abstractNumId w:val="3"/>
  </w:num>
  <w:num w:numId="2" w16cid:durableId="1832870399">
    <w:abstractNumId w:val="4"/>
  </w:num>
  <w:num w:numId="3" w16cid:durableId="1090926105">
    <w:abstractNumId w:val="5"/>
  </w:num>
  <w:num w:numId="4" w16cid:durableId="302198862">
    <w:abstractNumId w:val="6"/>
  </w:num>
  <w:num w:numId="5" w16cid:durableId="1706441779">
    <w:abstractNumId w:val="1"/>
  </w:num>
  <w:num w:numId="6" w16cid:durableId="946934380">
    <w:abstractNumId w:val="0"/>
  </w:num>
  <w:num w:numId="7" w16cid:durableId="1982035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DBD"/>
    <w:rsid w:val="00056954"/>
    <w:rsid w:val="0012500D"/>
    <w:rsid w:val="001D6DBD"/>
    <w:rsid w:val="003E6E6C"/>
    <w:rsid w:val="004602B1"/>
    <w:rsid w:val="004C436D"/>
    <w:rsid w:val="004C6670"/>
    <w:rsid w:val="00697EFB"/>
    <w:rsid w:val="007B4798"/>
    <w:rsid w:val="00873C3E"/>
    <w:rsid w:val="008928C5"/>
    <w:rsid w:val="00DF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2139B"/>
  <w15:chartTrackingRefBased/>
  <w15:docId w15:val="{D9B05820-6971-471C-A01B-CE090C0F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D6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D6DBD"/>
  </w:style>
  <w:style w:type="paragraph" w:styleId="Stopka">
    <w:name w:val="footer"/>
    <w:basedOn w:val="Normalny"/>
    <w:link w:val="StopkaZnak"/>
    <w:uiPriority w:val="99"/>
    <w:semiHidden/>
    <w:unhideWhenUsed/>
    <w:rsid w:val="001D6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6D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ip.hel.e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2024-01-15T11:16:00Z</cp:lastPrinted>
  <dcterms:created xsi:type="dcterms:W3CDTF">2024-01-15T12:58:00Z</dcterms:created>
  <dcterms:modified xsi:type="dcterms:W3CDTF">2024-01-15T12:58:00Z</dcterms:modified>
</cp:coreProperties>
</file>